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665A91E6" w:rsidR="00D25EA7" w:rsidRDefault="007B4F7E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Special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B8DD790" w:rsidR="00326144" w:rsidRDefault="00FD7468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July 26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</w:t>
      </w:r>
      <w:r>
        <w:rPr>
          <w:rFonts w:ascii="Arial" w:hAnsi="Arial" w:cs="Arial"/>
          <w:b/>
          <w:sz w:val="24"/>
          <w:szCs w:val="24"/>
          <w:u w:val="single"/>
        </w:rPr>
        <w:t>00</w:t>
      </w:r>
      <w:r w:rsidR="00662BF3">
        <w:rPr>
          <w:rFonts w:ascii="Arial" w:hAnsi="Arial" w:cs="Arial"/>
          <w:b/>
          <w:sz w:val="24"/>
          <w:szCs w:val="24"/>
          <w:u w:val="single"/>
        </w:rPr>
        <w:t>pm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565EE025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2894FDB" w14:textId="1C183ED2" w:rsidR="0007132B" w:rsidRDefault="0007132B" w:rsidP="0007132B">
      <w:pPr>
        <w:spacing w:after="0"/>
        <w:rPr>
          <w:rFonts w:ascii="New Times Roman" w:hAnsi="New Times Roman" w:cs="Arial"/>
          <w:b/>
        </w:rPr>
      </w:pPr>
    </w:p>
    <w:p w14:paraId="692ECF0F" w14:textId="30D171E4" w:rsidR="0007132B" w:rsidRPr="0007132B" w:rsidRDefault="0007132B" w:rsidP="0007132B">
      <w:pPr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302E68" w14:textId="07071CBC" w:rsidR="005E5B27" w:rsidRDefault="005E5B27" w:rsidP="00875018">
      <w:pPr>
        <w:spacing w:after="0"/>
        <w:rPr>
          <w:rFonts w:ascii="New Times Roman" w:hAnsi="New Times Roman" w:cs="Arial"/>
          <w:b/>
        </w:rPr>
      </w:pPr>
    </w:p>
    <w:p w14:paraId="0E9568FF" w14:textId="4EEFDED9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</w:p>
    <w:p w14:paraId="19A2D732" w14:textId="3A5533CF" w:rsidR="00FD7468" w:rsidRDefault="00FD7468" w:rsidP="00FD7468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FY2</w:t>
      </w:r>
      <w:r>
        <w:rPr>
          <w:rFonts w:ascii="New Times Roman" w:hAnsi="New Times Roman" w:cs="Arial"/>
          <w:b/>
        </w:rPr>
        <w:t>2</w:t>
      </w:r>
      <w:r>
        <w:rPr>
          <w:rFonts w:ascii="New Times Roman" w:hAnsi="New Times Roman" w:cs="Arial"/>
          <w:b/>
        </w:rPr>
        <w:t xml:space="preserve"> Final Budget Resolution 202</w:t>
      </w:r>
      <w:r>
        <w:rPr>
          <w:rFonts w:ascii="New Times Roman" w:hAnsi="New Times Roman" w:cs="Arial"/>
          <w:b/>
        </w:rPr>
        <w:t>1-19</w:t>
      </w:r>
      <w:r>
        <w:rPr>
          <w:rFonts w:ascii="New Times Roman" w:hAnsi="New Times Roman" w:cs="Arial"/>
          <w:b/>
        </w:rPr>
        <w:t xml:space="preserve"> – Action Item Roll Call Vote </w:t>
      </w:r>
    </w:p>
    <w:p w14:paraId="3A18DC09" w14:textId="651ECEB2" w:rsidR="00D53013" w:rsidRDefault="00711DF5" w:rsidP="00FD7468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 </w:t>
      </w:r>
    </w:p>
    <w:p w14:paraId="1AA4AB48" w14:textId="77777777" w:rsidR="0059472D" w:rsidRDefault="0059472D" w:rsidP="0059472D">
      <w:pPr>
        <w:pStyle w:val="ListParagraph"/>
        <w:rPr>
          <w:rFonts w:ascii="New Times Roman" w:hAnsi="New Times Roman" w:cs="Arial"/>
          <w:b/>
        </w:rPr>
      </w:pPr>
    </w:p>
    <w:p w14:paraId="52F4E378" w14:textId="77777777" w:rsidR="007B4F7E" w:rsidRPr="007B4F7E" w:rsidRDefault="007B4F7E" w:rsidP="007B4F7E">
      <w:pPr>
        <w:pStyle w:val="ListParagraph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9BF2F7C"/>
    <w:multiLevelType w:val="multilevel"/>
    <w:tmpl w:val="D492A18E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0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132B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30123B"/>
    <w:rsid w:val="00301C96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2425"/>
    <w:rsid w:val="004A6895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AD3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9472D"/>
    <w:rsid w:val="005B1EEE"/>
    <w:rsid w:val="005B2274"/>
    <w:rsid w:val="005B2A23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0B17"/>
    <w:rsid w:val="00631C5A"/>
    <w:rsid w:val="0063459E"/>
    <w:rsid w:val="0064035E"/>
    <w:rsid w:val="00654123"/>
    <w:rsid w:val="00654CF9"/>
    <w:rsid w:val="00661339"/>
    <w:rsid w:val="00662BF3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1DF5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F7E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43A17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3E7A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D7468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A185-45A6-44E9-A9C3-62A57F1C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2021-07-21T15:28:00Z</dcterms:created>
  <dcterms:modified xsi:type="dcterms:W3CDTF">2021-07-21T15:30:00Z</dcterms:modified>
</cp:coreProperties>
</file>